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1A2" w:rsidRDefault="00C32224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Астана қ</w:t>
      </w:r>
      <w:r w:rsidRPr="0059229C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DE41A2" w:rsidRPr="0059229C" w:rsidRDefault="00DE41A2">
      <w:pPr>
        <w:rPr>
          <w:lang w:val="kk-KZ"/>
        </w:rPr>
      </w:pPr>
    </w:p>
    <w:p w:rsidR="00DE41A2" w:rsidRPr="0059229C" w:rsidRDefault="00DE41A2">
      <w:pPr>
        <w:pStyle w:val="pj"/>
        <w:ind w:firstLine="0"/>
        <w:jc w:val="center"/>
        <w:rPr>
          <w:b/>
          <w:sz w:val="28"/>
          <w:szCs w:val="28"/>
          <w:lang w:val="kk-KZ"/>
        </w:rPr>
      </w:pPr>
    </w:p>
    <w:p w:rsidR="00F112CC" w:rsidRPr="0059229C" w:rsidRDefault="00F112CC">
      <w:pPr>
        <w:pStyle w:val="pj"/>
        <w:ind w:firstLine="0"/>
        <w:jc w:val="center"/>
        <w:rPr>
          <w:b/>
          <w:sz w:val="28"/>
          <w:szCs w:val="28"/>
          <w:lang w:val="kk-KZ"/>
        </w:rPr>
      </w:pPr>
    </w:p>
    <w:p w:rsidR="00083306" w:rsidRPr="0059229C" w:rsidRDefault="00083306" w:rsidP="00F112CC">
      <w:pPr>
        <w:jc w:val="center"/>
        <w:rPr>
          <w:b/>
          <w:color w:val="000000"/>
          <w:sz w:val="28"/>
          <w:szCs w:val="22"/>
          <w:lang w:val="kk-KZ" w:eastAsia="en-US"/>
        </w:rPr>
      </w:pPr>
      <w:r w:rsidRPr="0059229C">
        <w:rPr>
          <w:b/>
          <w:color w:val="000000"/>
          <w:sz w:val="28"/>
          <w:szCs w:val="22"/>
          <w:lang w:val="kk-KZ" w:eastAsia="en-US"/>
        </w:rPr>
        <w:t>Қазақстан Республикасы Ұлттық экономика министрлігінің кейбір бұйрықтарына толықтырулар енгізу туралы</w:t>
      </w:r>
    </w:p>
    <w:p w:rsidR="00083306" w:rsidRPr="0059229C" w:rsidRDefault="00083306" w:rsidP="00F112CC">
      <w:pPr>
        <w:jc w:val="center"/>
        <w:rPr>
          <w:b/>
          <w:color w:val="000000"/>
          <w:sz w:val="28"/>
          <w:szCs w:val="22"/>
          <w:lang w:val="kk-KZ" w:eastAsia="en-US"/>
        </w:rPr>
      </w:pPr>
    </w:p>
    <w:p w:rsidR="00DE41A2" w:rsidRPr="0059229C" w:rsidRDefault="00083306" w:rsidP="00083306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  <w:bookmarkStart w:id="0" w:name="z3"/>
      <w:r>
        <w:rPr>
          <w:b/>
          <w:color w:val="000000"/>
          <w:sz w:val="28"/>
          <w:szCs w:val="28"/>
          <w:lang w:val="kk-KZ"/>
        </w:rPr>
        <w:t>БҰЙЫРАМЫН</w:t>
      </w:r>
      <w:r w:rsidR="00C32224" w:rsidRPr="0059229C">
        <w:rPr>
          <w:b/>
          <w:color w:val="000000"/>
          <w:sz w:val="28"/>
          <w:szCs w:val="28"/>
          <w:lang w:val="kk-KZ"/>
        </w:rPr>
        <w:t>:</w:t>
      </w:r>
      <w:bookmarkEnd w:id="0"/>
    </w:p>
    <w:p w:rsidR="00083306" w:rsidRPr="0059229C" w:rsidRDefault="00C32224" w:rsidP="00083306">
      <w:pPr>
        <w:pStyle w:val="pj"/>
        <w:ind w:firstLine="709"/>
        <w:rPr>
          <w:sz w:val="28"/>
          <w:szCs w:val="28"/>
          <w:lang w:val="kk-KZ"/>
        </w:rPr>
      </w:pPr>
      <w:r w:rsidRPr="0059229C">
        <w:rPr>
          <w:sz w:val="28"/>
          <w:szCs w:val="28"/>
          <w:lang w:val="kk-KZ"/>
        </w:rPr>
        <w:t xml:space="preserve">1. </w:t>
      </w:r>
      <w:bookmarkStart w:id="1" w:name="z4"/>
      <w:r w:rsidR="00D03036" w:rsidRPr="0059229C">
        <w:rPr>
          <w:sz w:val="28"/>
          <w:szCs w:val="28"/>
          <w:lang w:val="kk-KZ"/>
        </w:rPr>
        <w:t>Ұсынылып отырған Қазақстан Республикасы Ұлттық экономика министрлігінің толықтыру</w:t>
      </w:r>
      <w:r w:rsidR="00D03036">
        <w:rPr>
          <w:sz w:val="28"/>
          <w:szCs w:val="28"/>
          <w:lang w:val="kk-KZ"/>
        </w:rPr>
        <w:t>лар</w:t>
      </w:r>
      <w:r w:rsidR="00D03036" w:rsidRPr="0059229C">
        <w:rPr>
          <w:sz w:val="28"/>
          <w:szCs w:val="28"/>
          <w:lang w:val="kk-KZ"/>
        </w:rPr>
        <w:t xml:space="preserve"> енгізілетін кейбір бұйрықтарының тізбесі бекітілсін.</w:t>
      </w:r>
    </w:p>
    <w:bookmarkEnd w:id="1"/>
    <w:p w:rsidR="00083306" w:rsidRDefault="00083306" w:rsidP="00083306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083306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 xml:space="preserve">. </w:t>
      </w:r>
      <w:r w:rsidRPr="00083306">
        <w:rPr>
          <w:sz w:val="28"/>
          <w:szCs w:val="28"/>
          <w:lang w:val="kk-KZ"/>
        </w:rPr>
        <w:t>Қазақстан Республикасы Өнеркәсіп және құрылыс министрлігінің Құрылыс және тұрғын үй-коммуналдық шаруашылық істері комитеті заңнамада белгіленген тәртіппен</w:t>
      </w:r>
      <w:r>
        <w:rPr>
          <w:sz w:val="28"/>
          <w:szCs w:val="28"/>
          <w:lang w:val="kk-KZ"/>
        </w:rPr>
        <w:t xml:space="preserve">: </w:t>
      </w:r>
    </w:p>
    <w:p w:rsidR="00083306" w:rsidRDefault="00083306" w:rsidP="00083306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083306">
        <w:rPr>
          <w:sz w:val="28"/>
          <w:szCs w:val="28"/>
          <w:lang w:val="kk-KZ"/>
        </w:rPr>
        <w:t>осы бұйрықты Қазақстан Республикасының Әділет министрлігінде мемлекеттік тіркеуді;</w:t>
      </w:r>
    </w:p>
    <w:p w:rsidR="0059229C" w:rsidRDefault="00083306" w:rsidP="0059229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083306">
        <w:rPr>
          <w:sz w:val="28"/>
          <w:szCs w:val="28"/>
          <w:lang w:val="kk-KZ"/>
        </w:rPr>
        <w:t xml:space="preserve">осы бұйрықты </w:t>
      </w:r>
      <w:bookmarkStart w:id="2" w:name="_GoBack"/>
      <w:r w:rsidRPr="00083306">
        <w:rPr>
          <w:sz w:val="28"/>
          <w:szCs w:val="28"/>
          <w:lang w:val="kk-KZ"/>
        </w:rPr>
        <w:t xml:space="preserve">Қазақстан Республикасының </w:t>
      </w:r>
      <w:r w:rsidR="0059229C" w:rsidRPr="00083306">
        <w:rPr>
          <w:sz w:val="28"/>
          <w:szCs w:val="28"/>
          <w:lang w:val="kk-KZ"/>
        </w:rPr>
        <w:t>Өнеркәсіп және құрылыс министрлігі</w:t>
      </w:r>
      <w:bookmarkEnd w:id="2"/>
      <w:r w:rsidR="0059229C" w:rsidRPr="00083306">
        <w:rPr>
          <w:sz w:val="28"/>
          <w:szCs w:val="28"/>
          <w:lang w:val="kk-KZ"/>
        </w:rPr>
        <w:t>нің</w:t>
      </w:r>
      <w:r w:rsidRPr="00083306">
        <w:rPr>
          <w:sz w:val="28"/>
          <w:szCs w:val="28"/>
          <w:lang w:val="kk-KZ"/>
        </w:rPr>
        <w:t xml:space="preserve"> интернет-ресурс</w:t>
      </w:r>
      <w:r>
        <w:rPr>
          <w:sz w:val="28"/>
          <w:szCs w:val="28"/>
          <w:lang w:val="kk-KZ"/>
        </w:rPr>
        <w:t xml:space="preserve">ында </w:t>
      </w:r>
      <w:r w:rsidR="0059229C">
        <w:rPr>
          <w:sz w:val="28"/>
          <w:szCs w:val="28"/>
          <w:lang w:val="kk-KZ"/>
        </w:rPr>
        <w:t>орналастыруды қамтамасыз етсін.</w:t>
      </w:r>
    </w:p>
    <w:p w:rsidR="00DE41A2" w:rsidRPr="00083306" w:rsidRDefault="00083306" w:rsidP="0008330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 w:rsidRPr="00083306">
        <w:rPr>
          <w:sz w:val="28"/>
          <w:szCs w:val="28"/>
          <w:lang w:val="kk-KZ"/>
        </w:rPr>
        <w:t xml:space="preserve">Осы бұйрықтың орындалуын бақылау жетекшілік ететін Қазақстан Республикасының </w:t>
      </w:r>
      <w:r w:rsidR="003734A7">
        <w:rPr>
          <w:sz w:val="28"/>
          <w:szCs w:val="28"/>
          <w:lang w:val="kk-KZ"/>
        </w:rPr>
        <w:t xml:space="preserve">Өнеркәсіп және құрылыс </w:t>
      </w:r>
      <w:r w:rsidRPr="00083306">
        <w:rPr>
          <w:sz w:val="28"/>
          <w:szCs w:val="28"/>
          <w:lang w:val="kk-KZ"/>
        </w:rPr>
        <w:t>вице-министріне жүктелсін.</w:t>
      </w:r>
      <w:r w:rsidR="00C32224" w:rsidRPr="00083306">
        <w:rPr>
          <w:sz w:val="28"/>
          <w:szCs w:val="28"/>
          <w:lang w:val="kk-KZ"/>
        </w:rPr>
        <w:t xml:space="preserve"> </w:t>
      </w:r>
    </w:p>
    <w:p w:rsidR="00083306" w:rsidRDefault="00083306" w:rsidP="0008330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</w:t>
      </w:r>
      <w:r w:rsidRPr="00083306">
        <w:rPr>
          <w:sz w:val="28"/>
          <w:szCs w:val="28"/>
          <w:lang w:val="kk-KZ"/>
        </w:rPr>
        <w:t>Осы бұйрық алғашқы ресми жарияланған күнінен бастап күнтізбелік он күн өткен соң қолданысқа енгізіледі</w:t>
      </w:r>
      <w:r>
        <w:rPr>
          <w:sz w:val="28"/>
          <w:szCs w:val="28"/>
          <w:lang w:val="kk-KZ"/>
        </w:rPr>
        <w:t xml:space="preserve"> </w:t>
      </w:r>
    </w:p>
    <w:p w:rsidR="00083306" w:rsidRDefault="00083306" w:rsidP="0008330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E41A2" w:rsidRPr="0059229C" w:rsidRDefault="00DE41A2">
      <w:pPr>
        <w:rPr>
          <w:sz w:val="28"/>
          <w:szCs w:val="28"/>
          <w:lang w:val="kk-KZ"/>
        </w:rPr>
      </w:pPr>
    </w:p>
    <w:p w:rsidR="00DE41A2" w:rsidRPr="0059229C" w:rsidRDefault="00DE41A2">
      <w:pPr>
        <w:rPr>
          <w:lang w:val="kk-KZ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DE41A2" w:rsidTr="0038799B">
        <w:tc>
          <w:tcPr>
            <w:tcW w:w="3652" w:type="dxa"/>
            <w:hideMark/>
          </w:tcPr>
          <w:p w:rsidR="00DE41A2" w:rsidRPr="000131A4" w:rsidRDefault="000131A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DE41A2" w:rsidRDefault="00DE41A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DE41A2" w:rsidRDefault="000131A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DE41A2" w:rsidRDefault="00DE41A2">
      <w:pPr>
        <w:rPr>
          <w:lang w:val="kk-KZ"/>
        </w:rPr>
      </w:pPr>
    </w:p>
    <w:p w:rsidR="00DE41A2" w:rsidRDefault="00DE41A2">
      <w:pPr>
        <w:rPr>
          <w:lang w:val="kk-KZ"/>
        </w:rPr>
      </w:pPr>
    </w:p>
    <w:p w:rsidR="00DE41A2" w:rsidRDefault="00DE41A2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 w:rsidP="00083306"/>
    <w:p w:rsidR="00083306" w:rsidRDefault="00083306" w:rsidP="00083306">
      <w:pPr>
        <w:pStyle w:val="pj"/>
        <w:ind w:firstLine="0"/>
        <w:jc w:val="center"/>
        <w:rPr>
          <w:b/>
          <w:sz w:val="28"/>
          <w:szCs w:val="28"/>
        </w:rPr>
      </w:pPr>
    </w:p>
    <w:p w:rsidR="00083306" w:rsidRDefault="00083306" w:rsidP="00083306">
      <w:pPr>
        <w:pStyle w:val="pj"/>
        <w:ind w:firstLine="0"/>
        <w:jc w:val="center"/>
        <w:rPr>
          <w:b/>
          <w:sz w:val="28"/>
          <w:szCs w:val="28"/>
        </w:rPr>
      </w:pPr>
    </w:p>
    <w:p w:rsidR="00083306" w:rsidRDefault="00083306" w:rsidP="00083306">
      <w:pPr>
        <w:jc w:val="center"/>
        <w:rPr>
          <w:b/>
          <w:color w:val="000000"/>
          <w:sz w:val="28"/>
          <w:szCs w:val="22"/>
          <w:lang w:eastAsia="en-US"/>
        </w:rPr>
      </w:pPr>
      <w:r w:rsidRPr="00F112CC">
        <w:rPr>
          <w:b/>
          <w:color w:val="000000"/>
          <w:sz w:val="28"/>
          <w:szCs w:val="22"/>
          <w:lang w:eastAsia="en-US"/>
        </w:rPr>
        <w:t xml:space="preserve">О внесении дополнений в некоторые приказы </w:t>
      </w:r>
    </w:p>
    <w:p w:rsidR="00083306" w:rsidRDefault="00083306" w:rsidP="00083306">
      <w:pPr>
        <w:jc w:val="center"/>
        <w:rPr>
          <w:color w:val="000000"/>
          <w:sz w:val="28"/>
          <w:szCs w:val="28"/>
        </w:rPr>
      </w:pPr>
      <w:r w:rsidRPr="00F112CC">
        <w:rPr>
          <w:b/>
          <w:color w:val="000000"/>
          <w:sz w:val="28"/>
          <w:szCs w:val="22"/>
          <w:lang w:eastAsia="en-US"/>
        </w:rPr>
        <w:t>Министерства национальной экономики Республики Казахстан</w:t>
      </w:r>
    </w:p>
    <w:p w:rsidR="00083306" w:rsidRDefault="00083306" w:rsidP="00083306">
      <w:pPr>
        <w:jc w:val="both"/>
        <w:rPr>
          <w:color w:val="000000"/>
          <w:sz w:val="28"/>
          <w:szCs w:val="28"/>
        </w:rPr>
      </w:pPr>
    </w:p>
    <w:p w:rsidR="00083306" w:rsidRDefault="00083306" w:rsidP="00083306">
      <w:pPr>
        <w:ind w:firstLine="709"/>
        <w:jc w:val="both"/>
        <w:rPr>
          <w:b/>
          <w:color w:val="000000"/>
          <w:sz w:val="28"/>
          <w:szCs w:val="28"/>
        </w:rPr>
      </w:pPr>
      <w:r w:rsidRPr="004E7F50">
        <w:rPr>
          <w:b/>
          <w:color w:val="000000"/>
          <w:sz w:val="28"/>
          <w:szCs w:val="28"/>
        </w:rPr>
        <w:t>ПРИКАЗЫВАЮ:</w:t>
      </w:r>
    </w:p>
    <w:p w:rsidR="00083306" w:rsidRPr="006F629E" w:rsidRDefault="00083306" w:rsidP="00083306">
      <w:pPr>
        <w:pStyle w:val="pj"/>
        <w:ind w:firstLine="709"/>
        <w:rPr>
          <w:sz w:val="28"/>
          <w:szCs w:val="28"/>
        </w:rPr>
      </w:pPr>
      <w:r w:rsidRPr="006F629E">
        <w:rPr>
          <w:sz w:val="28"/>
          <w:szCs w:val="28"/>
        </w:rPr>
        <w:t xml:space="preserve">1. </w:t>
      </w:r>
      <w:r w:rsidRPr="006F629E">
        <w:rPr>
          <w:sz w:val="28"/>
        </w:rPr>
        <w:t>Утвердить прилагаемый перечень некоторых приказов Министерства национальной экономики Республики Казахстан, в который вносятся дополнения</w:t>
      </w:r>
      <w:r w:rsidRPr="006F629E">
        <w:rPr>
          <w:sz w:val="28"/>
          <w:szCs w:val="28"/>
        </w:rPr>
        <w:t>.</w:t>
      </w:r>
    </w:p>
    <w:p w:rsidR="00083306" w:rsidRPr="00083306" w:rsidRDefault="00083306" w:rsidP="00083306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6F629E">
        <w:rPr>
          <w:sz w:val="28"/>
          <w:szCs w:val="28"/>
        </w:rPr>
        <w:t>2</w:t>
      </w:r>
      <w:r w:rsidRPr="006F629E">
        <w:rPr>
          <w:sz w:val="28"/>
          <w:szCs w:val="28"/>
          <w:lang w:val="kk-KZ"/>
        </w:rPr>
        <w:t xml:space="preserve">. </w:t>
      </w:r>
      <w:r w:rsidRPr="006F629E">
        <w:rPr>
          <w:sz w:val="28"/>
          <w:szCs w:val="28"/>
        </w:rPr>
        <w:t>Комитету по делам строительства и жилищно-коммунального хозяйства Министерства промышленности и строительства Республики Казахстан в установленном</w:t>
      </w:r>
      <w:r w:rsidRPr="00083306">
        <w:rPr>
          <w:sz w:val="28"/>
          <w:szCs w:val="28"/>
        </w:rPr>
        <w:t xml:space="preserve"> законодательством порядке обеспечить:</w:t>
      </w:r>
    </w:p>
    <w:p w:rsidR="00083306" w:rsidRDefault="00083306" w:rsidP="0008330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E7F50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083306" w:rsidRDefault="00083306" w:rsidP="0008330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E7F50">
        <w:rPr>
          <w:sz w:val="28"/>
          <w:szCs w:val="28"/>
        </w:rPr>
        <w:t xml:space="preserve">2) размещение настоящего приказа на </w:t>
      </w:r>
      <w:proofErr w:type="spellStart"/>
      <w:r w:rsidRPr="004E7F50">
        <w:rPr>
          <w:sz w:val="28"/>
          <w:szCs w:val="28"/>
        </w:rPr>
        <w:t>интернет-ресурсе</w:t>
      </w:r>
      <w:proofErr w:type="spellEnd"/>
      <w:r w:rsidRPr="004E7F50">
        <w:rPr>
          <w:sz w:val="28"/>
          <w:szCs w:val="28"/>
        </w:rPr>
        <w:t xml:space="preserve"> Министерства промышленности и строительства Республики Казахстан.</w:t>
      </w:r>
    </w:p>
    <w:p w:rsidR="00083306" w:rsidRPr="00083306" w:rsidRDefault="00083306" w:rsidP="0008330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3. </w:t>
      </w:r>
      <w:r w:rsidRPr="00083306">
        <w:rPr>
          <w:sz w:val="28"/>
          <w:szCs w:val="28"/>
        </w:rPr>
        <w:t xml:space="preserve">Контроль за исполнением настоящего приказа возложить на курирующего вице-министра промышленности и строительства Республики Казахстан. </w:t>
      </w:r>
    </w:p>
    <w:p w:rsidR="00083306" w:rsidRPr="00083306" w:rsidRDefault="00083306" w:rsidP="0008330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4. </w:t>
      </w:r>
      <w:r w:rsidRPr="00083306">
        <w:rPr>
          <w:sz w:val="28"/>
          <w:szCs w:val="28"/>
        </w:rPr>
        <w:t>Настоящий приказ вводится в действие по истечении десяти календарных дней со дня его первого официального опубликования.</w:t>
      </w:r>
    </w:p>
    <w:p w:rsidR="00083306" w:rsidRDefault="00083306" w:rsidP="00083306">
      <w:pPr>
        <w:rPr>
          <w:sz w:val="28"/>
          <w:szCs w:val="28"/>
        </w:rPr>
      </w:pPr>
    </w:p>
    <w:p w:rsidR="00083306" w:rsidRDefault="00083306" w:rsidP="00083306"/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83306" w:rsidTr="00CC6B56">
        <w:tc>
          <w:tcPr>
            <w:tcW w:w="3652" w:type="dxa"/>
            <w:hideMark/>
          </w:tcPr>
          <w:p w:rsidR="00083306" w:rsidRDefault="00083306" w:rsidP="00CC6B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083306" w:rsidRDefault="00083306" w:rsidP="00CC6B5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083306" w:rsidRDefault="00083306" w:rsidP="00CC6B5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083306" w:rsidRDefault="00083306" w:rsidP="00083306">
      <w:pPr>
        <w:rPr>
          <w:lang w:val="kk-KZ"/>
        </w:rPr>
      </w:pPr>
    </w:p>
    <w:p w:rsidR="00083306" w:rsidRDefault="00083306" w:rsidP="00083306">
      <w:pPr>
        <w:rPr>
          <w:lang w:val="kk-KZ"/>
        </w:rPr>
      </w:pPr>
    </w:p>
    <w:p w:rsidR="00083306" w:rsidRDefault="00083306" w:rsidP="00083306"/>
    <w:p w:rsidR="00083306" w:rsidRDefault="00083306" w:rsidP="00083306"/>
    <w:p w:rsidR="00083306" w:rsidRDefault="00083306" w:rsidP="00083306"/>
    <w:p w:rsidR="00083306" w:rsidRDefault="00083306" w:rsidP="00083306"/>
    <w:p w:rsidR="00083306" w:rsidRDefault="00083306" w:rsidP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p w:rsidR="00083306" w:rsidRDefault="00083306"/>
    <w:sectPr w:rsidR="00083306" w:rsidSect="00642211">
      <w:headerReference w:type="even" r:id="rId10"/>
      <w:headerReference w:type="default" r:id="rId11"/>
      <w:head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C0D" w:rsidRDefault="002B3C0D">
      <w:r>
        <w:separator/>
      </w:r>
    </w:p>
  </w:endnote>
  <w:endnote w:type="continuationSeparator" w:id="0">
    <w:p w:rsidR="002B3C0D" w:rsidRDefault="002B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C0D" w:rsidRDefault="002B3C0D">
      <w:r>
        <w:separator/>
      </w:r>
    </w:p>
  </w:footnote>
  <w:footnote w:type="continuationSeparator" w:id="0">
    <w:p w:rsidR="002B3C0D" w:rsidRDefault="002B3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A2" w:rsidRDefault="002B3C0D">
    <w:pPr>
      <w:pStyle w:val="a9"/>
      <w:framePr w:wrap="around" w:vAnchor="text" w:hAnchor="margin" w:xAlign="center" w:y="1"/>
      <w:rPr>
        <w:rStyle w:val="ae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3075" type="#_x0000_t136" style="position:absolute;margin-left:0;margin-top:0;width:550.4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БДН 423490601"/>
          <w10:wrap anchorx="margin" anchory="margin"/>
        </v:shape>
      </w:pict>
    </w:r>
    <w:r w:rsidR="00C32224">
      <w:rPr>
        <w:rStyle w:val="ae"/>
      </w:rPr>
      <w:pgNum/>
    </w:r>
  </w:p>
  <w:p w:rsidR="00DE41A2" w:rsidRDefault="00DE41A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A2" w:rsidRDefault="00C32224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F1831">
      <w:rPr>
        <w:rStyle w:val="ae"/>
        <w:noProof/>
      </w:rPr>
      <w:t>2</w:t>
    </w:r>
    <w:r>
      <w:rPr>
        <w:rStyle w:val="ae"/>
      </w:rPr>
      <w:fldChar w:fldCharType="end"/>
    </w:r>
  </w:p>
  <w:p w:rsidR="00DE41A2" w:rsidRDefault="00DE41A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DE41A2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DE41A2" w:rsidRDefault="00C32224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E41A2" w:rsidRDefault="00C32224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DE41A2" w:rsidRDefault="00C32224" w:rsidP="001F183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ӨНЕРКӘСІ</w:t>
          </w:r>
          <w:r w:rsidR="001F1831">
            <w:rPr>
              <w:b/>
              <w:bCs/>
              <w:color w:val="3399FF"/>
              <w:lang w:val="kk-KZ"/>
            </w:rPr>
            <w:t>П</w:t>
          </w:r>
          <w:r>
            <w:rPr>
              <w:b/>
              <w:bCs/>
              <w:color w:val="3399FF"/>
              <w:lang w:val="kk-KZ"/>
            </w:rPr>
            <w:t xml:space="preserve"> ЖӘНЕ ҚҰРЫЛЫС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DE41A2" w:rsidRDefault="00C32224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15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DE41A2" w:rsidRDefault="00C3222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E41A2" w:rsidRDefault="00C3222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ПРОМЫШЛЕННОСТИ</w:t>
          </w:r>
          <w:r>
            <w:rPr>
              <w:b/>
              <w:bCs/>
              <w:color w:val="3399FF"/>
              <w:lang w:val="kk-KZ"/>
            </w:rPr>
            <w:t xml:space="preserve"> И СТРОИТЕЛЬСТВА</w:t>
          </w:r>
        </w:p>
        <w:p w:rsidR="00DE41A2" w:rsidRDefault="00C32224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DE41A2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DE41A2" w:rsidRDefault="00DE41A2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DE41A2" w:rsidRDefault="00C32224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DE41A2" w:rsidRDefault="00DE41A2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DE41A2" w:rsidRDefault="0059229C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6510" t="13335" r="10795" b="1524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28E0F0E9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DE41A2" w:rsidRDefault="00C3222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DE41A2" w:rsidRDefault="00DE41A2">
    <w:pPr>
      <w:pStyle w:val="a9"/>
      <w:rPr>
        <w:color w:val="3A7298"/>
        <w:sz w:val="22"/>
        <w:szCs w:val="22"/>
        <w:lang w:val="kk-KZ"/>
      </w:rPr>
    </w:pPr>
  </w:p>
  <w:p w:rsidR="00DE41A2" w:rsidRDefault="00C32224">
    <w:pPr>
      <w:pStyle w:val="a9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DE41A2" w:rsidRDefault="00DE41A2">
    <w:pPr>
      <w:rPr>
        <w:color w:val="3A7234"/>
        <w:sz w:val="14"/>
        <w:szCs w:val="14"/>
        <w:lang w:val="kk-KZ"/>
      </w:rPr>
    </w:pPr>
  </w:p>
  <w:p w:rsidR="00DE41A2" w:rsidRDefault="00DE41A2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1E65"/>
    <w:multiLevelType w:val="hybridMultilevel"/>
    <w:tmpl w:val="7ABC1046"/>
    <w:lvl w:ilvl="0" w:tplc="B4C22386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405A138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5888CCA0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A6743C4C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A1B406A0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6176807C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9BAA4F6A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272074F2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E548BA1C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1E4A4147"/>
    <w:multiLevelType w:val="multilevel"/>
    <w:tmpl w:val="20A478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>
    <w:nsid w:val="23AF3B59"/>
    <w:multiLevelType w:val="hybridMultilevel"/>
    <w:tmpl w:val="01824B70"/>
    <w:lvl w:ilvl="0" w:tplc="972848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964630A">
      <w:start w:val="1"/>
      <w:numFmt w:val="lowerLetter"/>
      <w:lvlText w:val="%2."/>
      <w:lvlJc w:val="left"/>
      <w:pPr>
        <w:ind w:left="1785" w:hanging="360"/>
      </w:pPr>
    </w:lvl>
    <w:lvl w:ilvl="2" w:tplc="CFDCB878">
      <w:start w:val="1"/>
      <w:numFmt w:val="lowerRoman"/>
      <w:lvlText w:val="%3."/>
      <w:lvlJc w:val="right"/>
      <w:pPr>
        <w:ind w:left="2505" w:hanging="180"/>
      </w:pPr>
    </w:lvl>
    <w:lvl w:ilvl="3" w:tplc="8BC8F090">
      <w:start w:val="1"/>
      <w:numFmt w:val="decimal"/>
      <w:lvlText w:val="%4."/>
      <w:lvlJc w:val="left"/>
      <w:pPr>
        <w:ind w:left="3225" w:hanging="360"/>
      </w:pPr>
    </w:lvl>
    <w:lvl w:ilvl="4" w:tplc="68A63668">
      <w:start w:val="1"/>
      <w:numFmt w:val="lowerLetter"/>
      <w:lvlText w:val="%5."/>
      <w:lvlJc w:val="left"/>
      <w:pPr>
        <w:ind w:left="3945" w:hanging="360"/>
      </w:pPr>
    </w:lvl>
    <w:lvl w:ilvl="5" w:tplc="8D8C9F9A">
      <w:start w:val="1"/>
      <w:numFmt w:val="lowerRoman"/>
      <w:lvlText w:val="%6."/>
      <w:lvlJc w:val="right"/>
      <w:pPr>
        <w:ind w:left="4665" w:hanging="180"/>
      </w:pPr>
    </w:lvl>
    <w:lvl w:ilvl="6" w:tplc="7592D7A2">
      <w:start w:val="1"/>
      <w:numFmt w:val="decimal"/>
      <w:lvlText w:val="%7."/>
      <w:lvlJc w:val="left"/>
      <w:pPr>
        <w:ind w:left="5385" w:hanging="360"/>
      </w:pPr>
    </w:lvl>
    <w:lvl w:ilvl="7" w:tplc="E2383CDC">
      <w:start w:val="1"/>
      <w:numFmt w:val="lowerLetter"/>
      <w:lvlText w:val="%8."/>
      <w:lvlJc w:val="left"/>
      <w:pPr>
        <w:ind w:left="6105" w:hanging="360"/>
      </w:pPr>
    </w:lvl>
    <w:lvl w:ilvl="8" w:tplc="3BDCEBDE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DB00BC"/>
    <w:multiLevelType w:val="hybridMultilevel"/>
    <w:tmpl w:val="A4584F7E"/>
    <w:lvl w:ilvl="0" w:tplc="0ACC788C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FE662B84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D6C26290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CB60A8C8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A25E8DA0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9D3A38E6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3F587AEA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BEDC96DE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3C40E06E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>
    <w:nsid w:val="39C61068"/>
    <w:multiLevelType w:val="hybridMultilevel"/>
    <w:tmpl w:val="4516B8CE"/>
    <w:lvl w:ilvl="0" w:tplc="4712E03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783056E6">
      <w:start w:val="1"/>
      <w:numFmt w:val="lowerLetter"/>
      <w:lvlText w:val="%2."/>
      <w:lvlJc w:val="left"/>
      <w:pPr>
        <w:ind w:left="1500" w:hanging="360"/>
      </w:pPr>
    </w:lvl>
    <w:lvl w:ilvl="2" w:tplc="0BB6A656">
      <w:start w:val="1"/>
      <w:numFmt w:val="lowerRoman"/>
      <w:lvlText w:val="%3."/>
      <w:lvlJc w:val="right"/>
      <w:pPr>
        <w:ind w:left="2220" w:hanging="180"/>
      </w:pPr>
    </w:lvl>
    <w:lvl w:ilvl="3" w:tplc="C7EE8576">
      <w:start w:val="1"/>
      <w:numFmt w:val="decimal"/>
      <w:lvlText w:val="%4."/>
      <w:lvlJc w:val="left"/>
      <w:pPr>
        <w:ind w:left="2940" w:hanging="360"/>
      </w:pPr>
    </w:lvl>
    <w:lvl w:ilvl="4" w:tplc="94BEA908">
      <w:start w:val="1"/>
      <w:numFmt w:val="lowerLetter"/>
      <w:lvlText w:val="%5."/>
      <w:lvlJc w:val="left"/>
      <w:pPr>
        <w:ind w:left="3660" w:hanging="360"/>
      </w:pPr>
    </w:lvl>
    <w:lvl w:ilvl="5" w:tplc="2C0EA1D6">
      <w:start w:val="1"/>
      <w:numFmt w:val="lowerRoman"/>
      <w:lvlText w:val="%6."/>
      <w:lvlJc w:val="right"/>
      <w:pPr>
        <w:ind w:left="4380" w:hanging="180"/>
      </w:pPr>
    </w:lvl>
    <w:lvl w:ilvl="6" w:tplc="FEEADD14">
      <w:start w:val="1"/>
      <w:numFmt w:val="decimal"/>
      <w:lvlText w:val="%7."/>
      <w:lvlJc w:val="left"/>
      <w:pPr>
        <w:ind w:left="5100" w:hanging="360"/>
      </w:pPr>
    </w:lvl>
    <w:lvl w:ilvl="7" w:tplc="C0C60828">
      <w:start w:val="1"/>
      <w:numFmt w:val="lowerLetter"/>
      <w:lvlText w:val="%8."/>
      <w:lvlJc w:val="left"/>
      <w:pPr>
        <w:ind w:left="5820" w:hanging="360"/>
      </w:pPr>
    </w:lvl>
    <w:lvl w:ilvl="8" w:tplc="37EA583A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BB64FCC"/>
    <w:multiLevelType w:val="multilevel"/>
    <w:tmpl w:val="F342B5C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A2"/>
    <w:rsid w:val="000131A4"/>
    <w:rsid w:val="00083306"/>
    <w:rsid w:val="000B69EF"/>
    <w:rsid w:val="001F1831"/>
    <w:rsid w:val="002461C2"/>
    <w:rsid w:val="002B3C0D"/>
    <w:rsid w:val="002C42D7"/>
    <w:rsid w:val="003734A7"/>
    <w:rsid w:val="00377AD8"/>
    <w:rsid w:val="0038246B"/>
    <w:rsid w:val="00422D40"/>
    <w:rsid w:val="00540E35"/>
    <w:rsid w:val="0059229C"/>
    <w:rsid w:val="006F29D5"/>
    <w:rsid w:val="006F629E"/>
    <w:rsid w:val="00A53334"/>
    <w:rsid w:val="00C32224"/>
    <w:rsid w:val="00C75149"/>
    <w:rsid w:val="00D03036"/>
    <w:rsid w:val="00DE41A2"/>
    <w:rsid w:val="00F112CC"/>
    <w:rsid w:val="00FA5DD5"/>
    <w:rsid w:val="00FA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alloon Text"/>
    <w:basedOn w:val="a"/>
    <w:link w:val="af4"/>
    <w:semiHidden/>
    <w:unhideWhenUsed/>
    <w:rsid w:val="00B60B0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B60B04"/>
    <w:rPr>
      <w:rFonts w:ascii="Tahoma" w:hAnsi="Tahoma" w:cs="Tahoma"/>
      <w:sz w:val="16"/>
      <w:szCs w:val="16"/>
    </w:rPr>
  </w:style>
  <w:style w:type="paragraph" w:customStyle="1" w:styleId="pj">
    <w:name w:val="pj"/>
    <w:basedOn w:val="a"/>
    <w:qFormat/>
    <w:rsid w:val="00B60B04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alloon Text"/>
    <w:basedOn w:val="a"/>
    <w:link w:val="af4"/>
    <w:semiHidden/>
    <w:unhideWhenUsed/>
    <w:rsid w:val="00B60B0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B60B04"/>
    <w:rPr>
      <w:rFonts w:ascii="Tahoma" w:hAnsi="Tahoma" w:cs="Tahoma"/>
      <w:sz w:val="16"/>
      <w:szCs w:val="16"/>
    </w:rPr>
  </w:style>
  <w:style w:type="paragraph" w:customStyle="1" w:styleId="pj">
    <w:name w:val="pj"/>
    <w:basedOn w:val="a"/>
    <w:qFormat/>
    <w:rsid w:val="00B60B04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a.nurseitova</lastModifiedBy>
  <dcterms:modified xsi:type="dcterms:W3CDTF">2024-05-24T10:35:00Z</dcterms:modified>
  <revision>32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2025</CharactersWithSpaces>
  <SharedDoc>false</SharedDoc>
  <HyperlinksChanged>false</HyperlinksChanged>
  <AppVersion>12.0000</AppVersion>
</Properties>
</file>

<file path=customXml/itemProps1.xml><?xml version="1.0" encoding="utf-8"?>
<ds:datastoreItem xmlns:ds="http://schemas.openxmlformats.org/officeDocument/2006/customXml" ds:itemID="{779BEB26-3A57-4A83-90EE-1163FCBAA8B3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F50935-A8DD-43A3-87C7-6D63AA4B0F98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1816</Characters>
  <Application>Microsoft Office Word</Application>
  <DocSecurity>0</DocSecurity>
  <Lines>15</Lines>
  <Paragraphs>4</Paragraphs>
  <ScaleCrop>false</ScaleCrop>
  <Company>АО НИТ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Асет Жайлауов</cp:lastModifiedBy>
  <cp:revision>4</cp:revision>
  <dcterms:created xsi:type="dcterms:W3CDTF">2025-04-08T05:48:00Z</dcterms:created>
  <dcterms:modified xsi:type="dcterms:W3CDTF">2025-04-10T09:56:00Z</dcterms:modified>
</cp:coreProperties>
</file>